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2B3" w:rsidRDefault="006E3114">
      <w:r>
        <w:t>КГБОСУВУ «Алтайская краевая специальная общеобразовательная школа закрытого типа» платных образовательных услуг не оказывает!</w:t>
      </w:r>
      <w:bookmarkStart w:id="0" w:name="_GoBack"/>
      <w:bookmarkEnd w:id="0"/>
    </w:p>
    <w:sectPr w:rsidR="00493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14"/>
    <w:rsid w:val="004932B3"/>
    <w:rsid w:val="006E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3BDA"/>
  <w15:chartTrackingRefBased/>
  <w15:docId w15:val="{133B8A9F-5516-4629-B2E2-DE786BC9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2022-04-28T01:38:00Z</dcterms:created>
  <dcterms:modified xsi:type="dcterms:W3CDTF">2022-04-28T01:40:00Z</dcterms:modified>
</cp:coreProperties>
</file>